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C60D6A"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bookmarkStart w:id="8" w:name="_Hlk189809389"/>
    <w:p w14:paraId="32EFE525" w14:textId="177E05D6" w:rsidR="00D3365C" w:rsidRPr="00333D84" w:rsidRDefault="00CF0696" w:rsidP="00D3365C">
      <w:pPr>
        <w:pStyle w:val="Titul2"/>
        <w:tabs>
          <w:tab w:val="clear" w:pos="6796"/>
        </w:tabs>
        <w:rPr>
          <w:rStyle w:val="ZhlavChar"/>
          <w:highlight w:val="cyan"/>
        </w:rPr>
        <w:sectPr w:rsidR="00D3365C" w:rsidRPr="00333D84"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Pr="00CF0696">
            <w:rPr>
              <w:szCs w:val="24"/>
            </w:rPr>
            <w:t xml:space="preserve">„Optimalizace traťového úseku Mělník (včetně) – Litoměřice dolní nádraží (mimo)“  </w:t>
          </w:r>
        </w:sdtContent>
      </w:sdt>
      <w:bookmarkEnd w:id="8"/>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33D84">
              <w:rPr>
                <w:lang w:val="fr-FR"/>
              </w:rPr>
              <w:t>Com</w:t>
            </w:r>
            <w:r w:rsidR="00023064" w:rsidRPr="00333D84">
              <w:rPr>
                <w:lang w:val="fr-FR"/>
              </w:rPr>
              <w:t>m</w:t>
            </w:r>
            <w:r w:rsidRPr="00333D84">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80160161"/>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80160162"/>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469016CE" w:rsidR="000763BC" w:rsidRPr="00CF0696" w:rsidRDefault="00CF0696"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F0696" w:rsidDel="00FB05B2">
              <w:rPr>
                <w:sz w:val="18"/>
              </w:rPr>
              <w:t>„</w:t>
            </w:r>
            <w:r w:rsidRPr="00CF0696">
              <w:rPr>
                <w:sz w:val="18"/>
              </w:rPr>
              <w:t>Optimalizace traťového úseku Mělník (včetně) – Litoměřice dolní nádraží (mimo)</w:t>
            </w:r>
            <w:r w:rsidRPr="00CF0696" w:rsidDel="00FB05B2">
              <w:rPr>
                <w:sz w:val="18"/>
              </w:rPr>
              <w:t>“</w:t>
            </w:r>
            <w:r w:rsidRPr="00CF0696">
              <w:rPr>
                <w:sz w:val="18"/>
              </w:rPr>
              <w:t xml:space="preserve"> </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5632390B" w:rsidR="000763BC" w:rsidRPr="00C02C9D" w:rsidRDefault="00CF0696"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CF0696">
              <w:rPr>
                <w:sz w:val="18"/>
              </w:rPr>
              <w:t>ZP, 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7B693E92" w:rsidR="000763BC" w:rsidRPr="00C02C9D" w:rsidRDefault="00CF0696"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F0696">
              <w:rPr>
                <w:sz w:val="18"/>
              </w:rPr>
              <w:t>S631600087</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1C747A31" w:rsidR="0007147F" w:rsidRPr="00C02C9D" w:rsidRDefault="00CF069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CF0696">
              <w:rPr>
                <w:sz w:val="18"/>
              </w:rPr>
              <w:t>5003520288</w:t>
            </w:r>
            <w:r w:rsidRPr="00CF0696">
              <w:rPr>
                <w:sz w:val="18"/>
              </w:rPr>
              <w:t xml:space="preserve">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5A3C7C25" w:rsidR="0007147F" w:rsidRPr="00CF0696" w:rsidRDefault="00CF069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proofErr w:type="gramStart"/>
            <w:r w:rsidRPr="00CF0696">
              <w:rPr>
                <w:sz w:val="18"/>
              </w:rPr>
              <w:t>Mělník - Litoměřice</w:t>
            </w:r>
            <w:proofErr w:type="gramEnd"/>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1C082684" w:rsidR="0007147F" w:rsidRPr="00C02C9D" w:rsidRDefault="00CF069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F0696">
              <w:rPr>
                <w:sz w:val="18"/>
              </w:rPr>
              <w:t>1001BD, 1001BF, 1001B1, 1001BH, 100104, 1001CA, 1001C1, 100106, 1001DA, 1001D1, 1001DB, 100108, 1001E1, 1001FA, 100112,</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16EC5AA" w:rsidR="0007147F" w:rsidRPr="00C02C9D" w:rsidRDefault="00CF069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CF0696">
              <w:rPr>
                <w:sz w:val="18"/>
              </w:rPr>
              <w:t>Středočeský, Ústecký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22D921CE" w:rsidR="0007147F" w:rsidRPr="00C02C9D" w:rsidRDefault="00CF069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5" w:name="_Toc180160163"/>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CF0696"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CF0696" w:rsidRPr="00C02C9D" w:rsidRDefault="00CF0696" w:rsidP="00CF0696">
            <w:pPr>
              <w:pStyle w:val="Textbezslovn"/>
              <w:spacing w:before="40" w:after="40"/>
              <w:ind w:left="0"/>
              <w:jc w:val="left"/>
            </w:pPr>
            <w:r w:rsidRPr="00C02C9D">
              <w:rPr>
                <w:sz w:val="18"/>
              </w:rPr>
              <w:t>Objednatel:</w:t>
            </w:r>
          </w:p>
        </w:tc>
        <w:tc>
          <w:tcPr>
            <w:tcW w:w="5407" w:type="dxa"/>
            <w:tcBorders>
              <w:bottom w:val="nil"/>
            </w:tcBorders>
            <w:vAlign w:val="center"/>
          </w:tcPr>
          <w:p w14:paraId="65E1208F" w14:textId="20A0B6DD" w:rsidR="00CF0696" w:rsidRPr="00C02C9D" w:rsidRDefault="00CF0696" w:rsidP="00CF0696">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CF0696"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CF0696" w:rsidRPr="00C02C9D" w:rsidRDefault="00CF0696" w:rsidP="00CF0696">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56F476EA" w:rsidR="00CF0696" w:rsidRPr="00C02C9D" w:rsidRDefault="00CF0696" w:rsidP="00CF0696">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CF0696"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CF0696" w:rsidRPr="00C02C9D" w:rsidRDefault="00CF0696" w:rsidP="00CF0696">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664E3CBF" w:rsidR="00CF0696" w:rsidRPr="00C02C9D" w:rsidRDefault="00CF0696" w:rsidP="00CF0696">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CF0696"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CF0696" w:rsidRPr="00C02C9D" w:rsidRDefault="00CF0696" w:rsidP="00CF0696">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005054A3" w:rsidR="00CF0696" w:rsidRPr="00C02C9D" w:rsidRDefault="00CF0696" w:rsidP="00CF0696">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6" w:name="_Toc180160164"/>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160165"/>
      <w:r w:rsidRPr="00C02C9D">
        <w:t>Popis stavby</w:t>
      </w:r>
      <w:bookmarkEnd w:id="17"/>
    </w:p>
    <w:p w14:paraId="340492D4" w14:textId="51B5EFE9" w:rsidR="003A35F4" w:rsidRPr="00CF0696" w:rsidRDefault="00CF0696" w:rsidP="0082567B">
      <w:pPr>
        <w:ind w:left="709"/>
      </w:pPr>
      <w:r w:rsidRPr="00CF0696">
        <w:t>Tec</w:t>
      </w:r>
      <w:r>
        <w:t>h</w:t>
      </w:r>
      <w:r w:rsidRPr="00CF0696">
        <w:t xml:space="preserve">nické </w:t>
      </w:r>
      <w:bookmarkStart w:id="18" w:name="_Hlk189818136"/>
      <w:r w:rsidRPr="00CF0696">
        <w:t>řešení stavby</w:t>
      </w:r>
      <w:r w:rsidRPr="00CF0696">
        <w:t xml:space="preserve"> vychází z aktualizace Studie proveditelnosti optimalizace trati Kolín-Všetaty-Děčín ve variantě Z1. Rekonstrukce trati ve stávající stopě bez přeložek, rekonstrukce a </w:t>
      </w:r>
      <w:proofErr w:type="spellStart"/>
      <w:r w:rsidRPr="00CF0696">
        <w:t>peronizace</w:t>
      </w:r>
      <w:proofErr w:type="spellEnd"/>
      <w:r w:rsidRPr="00CF0696">
        <w:t xml:space="preserve"> železničních stanic, prodloužení kolejí v Liběchově, Štětí a Polepech pro nákladní vlaky. Kompletní zabezpečovací zařízení včetně ETCS L2 a trakční soustava 25kV, AC. Rekonstrukce výpravní budovy Mělník Prověření všech železničních přejezdů.</w:t>
      </w:r>
    </w:p>
    <w:bookmarkEnd w:id="18"/>
    <w:p w14:paraId="20AE7303" w14:textId="77777777" w:rsidR="00CF0696" w:rsidRDefault="00CF0696" w:rsidP="00CF0696">
      <w:pPr>
        <w:pStyle w:val="Text2-1"/>
        <w:numPr>
          <w:ilvl w:val="0"/>
          <w:numId w:val="0"/>
        </w:numPr>
        <w:ind w:left="709"/>
      </w:pPr>
    </w:p>
    <w:p w14:paraId="0FFB3E5D" w14:textId="7F9C0D12" w:rsidR="00CF0696" w:rsidRPr="00044871" w:rsidRDefault="00CF0696" w:rsidP="00CF0696">
      <w:pPr>
        <w:pStyle w:val="Text2-1"/>
        <w:numPr>
          <w:ilvl w:val="0"/>
          <w:numId w:val="0"/>
        </w:numPr>
        <w:ind w:left="709"/>
      </w:pPr>
      <w:r w:rsidRPr="00CF0696">
        <w:t>Digitální</w:t>
      </w:r>
      <w:r>
        <w:t xml:space="preserve"> </w:t>
      </w:r>
      <w:r w:rsidRPr="00994AD7">
        <w:t xml:space="preserve">model stavby bude prováděn a vytvářen od stupně </w:t>
      </w:r>
      <w:r>
        <w:t>DPS</w:t>
      </w:r>
      <w:r w:rsidRPr="00994AD7">
        <w:t xml:space="preserve">. </w:t>
      </w:r>
      <w:r w:rsidRPr="003A7D4A">
        <w:t xml:space="preserve">Ve stupni </w:t>
      </w:r>
      <w:r>
        <w:t>ZP</w:t>
      </w:r>
      <w:r w:rsidRPr="003A7D4A">
        <w:t xml:space="preserve"> se uplatní režim BIM pouze v rozsahu požadavků na sdílení dat a dokumentů v rámci CDE a uplatnění cílů spojených s využití CDE</w:t>
      </w:r>
      <w:r>
        <w:t>.</w:t>
      </w:r>
      <w:r w:rsidRPr="00044871">
        <w:t xml:space="preserve"> </w:t>
      </w:r>
    </w:p>
    <w:p w14:paraId="4FDF1A93" w14:textId="7BFA5B76" w:rsidR="00DE1242" w:rsidRDefault="00DE1242" w:rsidP="00BD4B1F">
      <w:pPr>
        <w:spacing w:before="0"/>
        <w:rPr>
          <w:highlight w:val="cyan"/>
          <w:lang w:val="en-US"/>
        </w:rPr>
      </w:pPr>
    </w:p>
    <w:p w14:paraId="7F59E24E" w14:textId="77777777" w:rsidR="00CF0696" w:rsidRDefault="00CF0696" w:rsidP="00BD4B1F">
      <w:pPr>
        <w:spacing w:before="0"/>
        <w:rPr>
          <w:highlight w:val="cyan"/>
          <w:lang w:val="en-US"/>
        </w:rPr>
      </w:pPr>
    </w:p>
    <w:p w14:paraId="1728C741" w14:textId="77777777" w:rsidR="00CF0696" w:rsidRDefault="00CF0696" w:rsidP="00BD4B1F">
      <w:pPr>
        <w:spacing w:before="0"/>
        <w:rPr>
          <w:highlight w:val="cyan"/>
          <w:lang w:val="en-US"/>
        </w:rPr>
      </w:pPr>
    </w:p>
    <w:p w14:paraId="6C938C63" w14:textId="77777777" w:rsidR="00CF0696" w:rsidRDefault="00CF0696" w:rsidP="00BD4B1F">
      <w:pPr>
        <w:spacing w:before="0"/>
        <w:rPr>
          <w:highlight w:val="cyan"/>
          <w:lang w:val="en-US"/>
        </w:rPr>
      </w:pPr>
    </w:p>
    <w:p w14:paraId="43695E9E" w14:textId="237F4DF5" w:rsidR="000E0D96" w:rsidRDefault="00F2688E" w:rsidP="000E0D96">
      <w:pPr>
        <w:pStyle w:val="Nadpis2-1"/>
        <w:keepNext w:val="0"/>
        <w:widowControl w:val="0"/>
      </w:pPr>
      <w:bookmarkStart w:id="19" w:name="_Toc180160166"/>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80160167"/>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1" w:name="_Toc180160168"/>
      <w:r>
        <w:t xml:space="preserve">Definice činností odpovědných osob </w:t>
      </w:r>
      <w:r w:rsidR="00652062">
        <w:t>Dodavatel</w:t>
      </w:r>
      <w:r>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80160169"/>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21E94B86" w:rsidR="0097207A" w:rsidRPr="00C02C9D" w:rsidRDefault="00CF0696"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7207A"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63F37" w:rsidRPr="00C02C9D" w:rsidRDefault="0097207A" w:rsidP="002F0758">
            <w:pPr>
              <w:pStyle w:val="Textbezslovn"/>
              <w:spacing w:before="40" w:after="40"/>
              <w:ind w:left="0"/>
              <w:jc w:val="left"/>
              <w:rPr>
                <w:sz w:val="18"/>
              </w:rPr>
            </w:pPr>
            <w:r w:rsidRPr="00C02C9D">
              <w:rPr>
                <w:sz w:val="18"/>
              </w:rPr>
              <w:t>H</w:t>
            </w:r>
            <w:r w:rsidR="005F0952" w:rsidRPr="00C02C9D">
              <w:rPr>
                <w:sz w:val="18"/>
              </w:rPr>
              <w:t>lavní inženýr stavby (HIS)</w:t>
            </w:r>
            <w:r w:rsidRPr="00C02C9D">
              <w:rPr>
                <w:sz w:val="18"/>
              </w:rPr>
              <w:t>:</w:t>
            </w:r>
          </w:p>
        </w:tc>
        <w:tc>
          <w:tcPr>
            <w:tcW w:w="5217" w:type="dxa"/>
            <w:tcBorders>
              <w:top w:val="single" w:sz="2" w:space="0" w:color="auto"/>
              <w:bottom w:val="single" w:sz="2" w:space="0" w:color="auto"/>
              <w:right w:val="nil"/>
            </w:tcBorders>
          </w:tcPr>
          <w:p w14:paraId="34B3A66C" w14:textId="77777777"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Stavební správa západ</w:t>
            </w:r>
          </w:p>
          <w:p w14:paraId="6B0457BF" w14:textId="629A8292"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Ing. </w:t>
            </w:r>
            <w:r w:rsidR="00C60D6A">
              <w:rPr>
                <w:sz w:val="18"/>
              </w:rPr>
              <w:t>Pavel Vozka</w:t>
            </w:r>
          </w:p>
          <w:p w14:paraId="20A7246A" w14:textId="5620E8EC"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w:t>
            </w:r>
            <w:r>
              <w:rPr>
                <w:sz w:val="18"/>
              </w:rPr>
              <w:t> </w:t>
            </w:r>
            <w:r w:rsidRPr="00C60D6A">
              <w:rPr>
                <w:sz w:val="18"/>
              </w:rPr>
              <w:t>725</w:t>
            </w:r>
            <w:r w:rsidR="00C60D6A" w:rsidRPr="00C60D6A">
              <w:rPr>
                <w:sz w:val="18"/>
              </w:rPr>
              <w:t> 962 806</w:t>
            </w:r>
            <w:r w:rsidRPr="00EC0553">
              <w:rPr>
                <w:sz w:val="18"/>
              </w:rPr>
              <w:t xml:space="preserve">             </w:t>
            </w:r>
          </w:p>
          <w:p w14:paraId="6797F31A" w14:textId="722D568C" w:rsidR="0097207A" w:rsidRPr="00C02C9D" w:rsidRDefault="00CF0696" w:rsidP="00CF0696">
            <w:pPr>
              <w:spacing w:before="0"/>
              <w:cnfStyle w:val="000000000000" w:firstRow="0" w:lastRow="0" w:firstColumn="0" w:lastColumn="0" w:oddVBand="0" w:evenVBand="0" w:oddHBand="0" w:evenHBand="0" w:firstRowFirstColumn="0" w:firstRowLastColumn="0" w:lastRowFirstColumn="0" w:lastRowLastColumn="0"/>
              <w:rPr>
                <w:sz w:val="18"/>
              </w:rPr>
            </w:pPr>
            <w:r w:rsidRPr="00EC0553">
              <w:rPr>
                <w:sz w:val="18"/>
              </w:rPr>
              <w:t>E:</w:t>
            </w:r>
            <w:r w:rsidRPr="00EC0553">
              <w:rPr>
                <w:sz w:val="18"/>
              </w:rPr>
              <w:t> </w:t>
            </w:r>
            <w:r w:rsidR="00C60D6A">
              <w:rPr>
                <w:sz w:val="18"/>
              </w:rPr>
              <w:t>v</w:t>
            </w:r>
            <w:r w:rsidR="00C60D6A" w:rsidRPr="00C60D6A">
              <w:rPr>
                <w:sz w:val="18"/>
              </w:rPr>
              <w:t>ozka</w:t>
            </w:r>
            <w:r w:rsidRPr="00EC0553">
              <w:rPr>
                <w:sz w:val="18"/>
              </w:rPr>
              <w:t>@spravazeleznic.cz</w:t>
            </w:r>
          </w:p>
        </w:tc>
      </w:tr>
      <w:tr w:rsidR="005F0952"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5F0952" w:rsidRPr="00C02C9D" w:rsidRDefault="6E0675B3" w:rsidP="002F0758">
            <w:pPr>
              <w:pStyle w:val="Textbezslovn"/>
              <w:spacing w:before="40" w:after="40"/>
              <w:ind w:left="0"/>
              <w:jc w:val="left"/>
              <w:rPr>
                <w:sz w:val="18"/>
              </w:rPr>
            </w:pPr>
            <w:r w:rsidRPr="00C02C9D">
              <w:rPr>
                <w:sz w:val="18"/>
              </w:rPr>
              <w:t>Manažer BIM</w:t>
            </w:r>
            <w:r w:rsidR="005F0952" w:rsidRPr="00C02C9D">
              <w:rPr>
                <w:sz w:val="18"/>
              </w:rPr>
              <w:t>:</w:t>
            </w:r>
          </w:p>
        </w:tc>
        <w:tc>
          <w:tcPr>
            <w:tcW w:w="5217" w:type="dxa"/>
            <w:tcBorders>
              <w:top w:val="single" w:sz="2" w:space="0" w:color="auto"/>
              <w:bottom w:val="single" w:sz="2" w:space="0" w:color="auto"/>
              <w:right w:val="nil"/>
            </w:tcBorders>
          </w:tcPr>
          <w:p w14:paraId="4C5E1658" w14:textId="77777777"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Stanislav Vitásek, Ph.D.</w:t>
            </w:r>
          </w:p>
          <w:p w14:paraId="508C02A3" w14:textId="77777777"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 xml:space="preserve">SŽ </w:t>
            </w:r>
            <w:proofErr w:type="gramStart"/>
            <w:r w:rsidRPr="00EC0553">
              <w:rPr>
                <w:sz w:val="18"/>
              </w:rPr>
              <w:t>GŘ - Odbor</w:t>
            </w:r>
            <w:proofErr w:type="gramEnd"/>
            <w:r w:rsidRPr="00EC0553">
              <w:rPr>
                <w:sz w:val="18"/>
              </w:rPr>
              <w:t xml:space="preserve"> strategie,</w:t>
            </w:r>
          </w:p>
          <w:p w14:paraId="264E0ACC" w14:textId="77777777"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1B00F6F3" w14:textId="77777777"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+420 736 260 403</w:t>
            </w:r>
          </w:p>
          <w:p w14:paraId="419D6755" w14:textId="0F0E7CA8" w:rsidR="005F0952" w:rsidRPr="00C02C9D" w:rsidRDefault="00CF0696" w:rsidP="00CF0696">
            <w:pPr>
              <w:spacing w:before="0"/>
              <w:cnfStyle w:val="000000000000" w:firstRow="0" w:lastRow="0" w:firstColumn="0" w:lastColumn="0" w:oddVBand="0" w:evenVBand="0" w:oddHBand="0" w:evenHBand="0" w:firstRowFirstColumn="0" w:firstRowLastColumn="0" w:lastRowFirstColumn="0" w:lastRowLastColumn="0"/>
              <w:rPr>
                <w:highlight w:val="cyan"/>
              </w:rPr>
            </w:pPr>
            <w:r w:rsidRPr="00EC0553">
              <w:rPr>
                <w:sz w:val="18"/>
              </w:rPr>
              <w:t>E: vitasek@spravazeleznic.cz</w:t>
            </w:r>
          </w:p>
        </w:tc>
      </w:tr>
      <w:tr w:rsidR="0097207A"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7207A" w:rsidRPr="00C02C9D" w:rsidRDefault="004D21B7" w:rsidP="002F0758">
            <w:pPr>
              <w:pStyle w:val="Textbezslovn"/>
              <w:spacing w:before="40" w:after="40"/>
              <w:ind w:left="0"/>
              <w:jc w:val="left"/>
              <w:rPr>
                <w:sz w:val="18"/>
              </w:rPr>
            </w:pPr>
            <w:r w:rsidRPr="00C02C9D">
              <w:rPr>
                <w:sz w:val="18"/>
              </w:rPr>
              <w:t>Koordinátor</w:t>
            </w:r>
            <w:r w:rsidR="0097207A" w:rsidRPr="00C02C9D">
              <w:rPr>
                <w:sz w:val="18"/>
              </w:rPr>
              <w:t xml:space="preserve"> BIM</w:t>
            </w:r>
            <w:r w:rsidRPr="00C02C9D">
              <w:rPr>
                <w:sz w:val="18"/>
              </w:rPr>
              <w:t xml:space="preserve"> SŽ</w:t>
            </w:r>
            <w:r w:rsidR="0097207A" w:rsidRPr="00C02C9D">
              <w:rPr>
                <w:sz w:val="18"/>
              </w:rPr>
              <w:t>:</w:t>
            </w:r>
          </w:p>
        </w:tc>
        <w:tc>
          <w:tcPr>
            <w:tcW w:w="5217" w:type="dxa"/>
            <w:tcBorders>
              <w:top w:val="single" w:sz="2" w:space="0" w:color="auto"/>
              <w:bottom w:val="single" w:sz="4" w:space="0" w:color="auto"/>
              <w:right w:val="nil"/>
            </w:tcBorders>
          </w:tcPr>
          <w:p w14:paraId="36D01E49" w14:textId="77777777"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Mariana Salavová</w:t>
            </w:r>
          </w:p>
          <w:p w14:paraId="6926B2FB" w14:textId="77777777"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 xml:space="preserve">SŽ </w:t>
            </w:r>
            <w:proofErr w:type="gramStart"/>
            <w:r w:rsidRPr="00EC0553">
              <w:rPr>
                <w:sz w:val="18"/>
              </w:rPr>
              <w:t>GŘ - Odbor</w:t>
            </w:r>
            <w:proofErr w:type="gramEnd"/>
            <w:r w:rsidRPr="00EC0553">
              <w:rPr>
                <w:sz w:val="18"/>
              </w:rPr>
              <w:t xml:space="preserve"> strategie,</w:t>
            </w:r>
          </w:p>
          <w:p w14:paraId="0CAD2692" w14:textId="77777777" w:rsidR="00CF0696"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69AD6B47" w14:textId="77777777" w:rsidR="00CF0696" w:rsidRPr="00EC0553" w:rsidRDefault="00CF0696" w:rsidP="00CF0696">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 M: +420 606 054 261</w:t>
            </w:r>
          </w:p>
          <w:p w14:paraId="30593C8B" w14:textId="3CF9847F" w:rsidR="0097207A" w:rsidRPr="00C02C9D" w:rsidRDefault="00CF0696" w:rsidP="00CF0696">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EC0553">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80160170"/>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7E2D8033" w14:textId="1524855F" w:rsidR="00810A09" w:rsidRDefault="00810A09" w:rsidP="00810A09">
      <w:pPr>
        <w:pStyle w:val="Nadpis2-2"/>
      </w:pPr>
      <w:bookmarkStart w:id="27" w:name="_Toc180160171"/>
      <w:bookmarkStart w:id="28" w:name="_Hlk151554317"/>
      <w:r>
        <w:lastRenderedPageBreak/>
        <w:t>Matice odpovědnosti</w:t>
      </w:r>
      <w:bookmarkEnd w:id="27"/>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9" w:name="_Toc180160172"/>
      <w:bookmarkEnd w:id="28"/>
      <w:r>
        <w:lastRenderedPageBreak/>
        <w:t>Cíle BIM projektu</w:t>
      </w:r>
      <w:bookmarkEnd w:id="29"/>
    </w:p>
    <w:p w14:paraId="1FC8986A" w14:textId="77777777" w:rsidR="00B67C4E" w:rsidRDefault="00B67C4E" w:rsidP="00B67C4E">
      <w:pPr>
        <w:pStyle w:val="Nadpis2-2"/>
      </w:pPr>
      <w:bookmarkStart w:id="30" w:name="_Toc180160173"/>
      <w:r>
        <w:t>Základní charakteristika cílů BIM projektu</w:t>
      </w:r>
      <w:bookmarkEnd w:id="30"/>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1"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1"/>
      <w:r w:rsidR="00F64A6E">
        <w:t>:</w:t>
      </w:r>
    </w:p>
    <w:p w14:paraId="60584BCE" w14:textId="362C682A" w:rsidR="00F64A6E" w:rsidRDefault="006C7E81" w:rsidP="000946C9">
      <w:pPr>
        <w:pStyle w:val="Textbezslovn"/>
        <w:numPr>
          <w:ilvl w:val="0"/>
          <w:numId w:val="11"/>
        </w:numPr>
      </w:pPr>
      <w:bookmarkStart w:id="32"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2"/>
    </w:p>
    <w:p w14:paraId="1348BC6F" w14:textId="4E46CBDD" w:rsidR="00E73358" w:rsidRDefault="00E73358" w:rsidP="00A21C61">
      <w:pPr>
        <w:pStyle w:val="Text2-1"/>
      </w:pPr>
      <w:bookmarkStart w:id="33"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4" w:name="_Hlk151555192"/>
      <w:bookmarkEnd w:id="33"/>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4"/>
    <w:p w14:paraId="7C0F8015" w14:textId="77777777" w:rsidR="00EA2FEB" w:rsidRDefault="00EA2FEB">
      <w:pPr>
        <w:rPr>
          <w:sz w:val="22"/>
        </w:rPr>
      </w:pPr>
      <w:r>
        <w:br w:type="page"/>
      </w:r>
    </w:p>
    <w:p w14:paraId="451EB58C" w14:textId="77777777" w:rsidR="00771AB1" w:rsidRDefault="00771AB1" w:rsidP="00771AB1">
      <w:pPr>
        <w:pStyle w:val="Nadpis2-2"/>
      </w:pPr>
      <w:bookmarkStart w:id="35" w:name="_Toc180160174"/>
      <w:r>
        <w:lastRenderedPageBreak/>
        <w:t>Cíle BIM projektu</w:t>
      </w:r>
      <w:bookmarkEnd w:id="35"/>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6" w:name="_Hlk151556440"/>
            <w:r w:rsidRPr="00B46D03">
              <w:rPr>
                <w:b/>
                <w:sz w:val="16"/>
                <w:szCs w:val="16"/>
              </w:rPr>
              <w:t>Společné datové prostředí (CDE)</w:t>
            </w:r>
            <w:bookmarkEnd w:id="36"/>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7"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7"/>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8" w:name="_Toc180160175"/>
      <w:r>
        <w:lastRenderedPageBreak/>
        <w:t>Informační model stavby</w:t>
      </w:r>
      <w:bookmarkEnd w:id="38"/>
    </w:p>
    <w:p w14:paraId="52D738E2" w14:textId="222D8DA3" w:rsidR="00C61850" w:rsidRDefault="00C61850" w:rsidP="00C61850">
      <w:pPr>
        <w:pStyle w:val="Nadpis2-2"/>
      </w:pPr>
      <w:bookmarkStart w:id="39" w:name="_Toc180160176"/>
      <w:r>
        <w:t xml:space="preserve">Obecné požadavky na </w:t>
      </w:r>
      <w:r w:rsidR="0031579E">
        <w:t>IMS</w:t>
      </w:r>
      <w:bookmarkEnd w:id="39"/>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0" w:name="_Toc180160177"/>
      <w:r>
        <w:lastRenderedPageBreak/>
        <w:t>Společné datové prostředí</w:t>
      </w:r>
      <w:r w:rsidR="006D434E">
        <w:t xml:space="preserve"> (CDE)</w:t>
      </w:r>
      <w:bookmarkEnd w:id="40"/>
    </w:p>
    <w:p w14:paraId="1DBCD643" w14:textId="71953A6F" w:rsidR="002C61F1" w:rsidRDefault="002C61F1">
      <w:pPr>
        <w:pStyle w:val="Text2-1"/>
      </w:pPr>
      <w:bookmarkStart w:id="41" w:name="_Toc79761485"/>
      <w:r w:rsidRPr="006006EE">
        <w:t xml:space="preserve">Společné datové prostředí (CDE) zajistí </w:t>
      </w:r>
      <w:r>
        <w:t>Dodavatel (pokud Objednatel nestanoví jinak) v rozsahu uvedeném v kap. 3.2</w:t>
      </w:r>
      <w:r w:rsidRPr="006006EE">
        <w:t xml:space="preserve">. </w:t>
      </w:r>
      <w:bookmarkEnd w:id="41"/>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2"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2"/>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3"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3"/>
    </w:p>
    <w:p w14:paraId="0D08DBD4" w14:textId="77A1CFB6" w:rsidR="004D3DD6" w:rsidRDefault="004D3DD6" w:rsidP="002C61F1">
      <w:pPr>
        <w:pStyle w:val="Text2-1"/>
      </w:pPr>
      <w:bookmarkStart w:id="44"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5" w:name="_Hlk151558488"/>
      <w:bookmarkEnd w:id="44"/>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5"/>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5E5664CD" w14:textId="77777777" w:rsidR="00CF0696" w:rsidRDefault="00CF0696" w:rsidP="009912C5">
      <w:pPr>
        <w:pStyle w:val="Text2-1"/>
        <w:numPr>
          <w:ilvl w:val="0"/>
          <w:numId w:val="0"/>
        </w:numPr>
        <w:ind w:left="737"/>
      </w:pPr>
    </w:p>
    <w:p w14:paraId="1F339DEE" w14:textId="77777777" w:rsidR="00CF0696" w:rsidRDefault="00CF0696" w:rsidP="00CF0696">
      <w:pPr>
        <w:pStyle w:val="Odrka1-1"/>
        <w:numPr>
          <w:ilvl w:val="0"/>
          <w:numId w:val="0"/>
        </w:numPr>
        <w:ind w:left="1077" w:hanging="340"/>
      </w:pPr>
      <w:r>
        <w:t>Základní adresářová struktura dokumentace bude rozdělena na:</w:t>
      </w:r>
    </w:p>
    <w:p w14:paraId="1A3E673D" w14:textId="77777777" w:rsidR="00CF0696" w:rsidRDefault="00CF0696" w:rsidP="00CF0696">
      <w:pPr>
        <w:pStyle w:val="Text2-1"/>
        <w:numPr>
          <w:ilvl w:val="0"/>
          <w:numId w:val="0"/>
        </w:numPr>
        <w:spacing w:before="0" w:after="0"/>
        <w:ind w:left="1418"/>
      </w:pPr>
    </w:p>
    <w:p w14:paraId="38FC36E0" w14:textId="27EC652F" w:rsidR="00CF0696" w:rsidRDefault="00CF0696" w:rsidP="00CF0696">
      <w:pPr>
        <w:pStyle w:val="Text2-1"/>
        <w:numPr>
          <w:ilvl w:val="0"/>
          <w:numId w:val="0"/>
        </w:numPr>
        <w:spacing w:before="0" w:after="0"/>
        <w:ind w:left="1418"/>
      </w:pPr>
      <w:r w:rsidRPr="00BD1C57">
        <w:rPr>
          <w:b/>
          <w:bCs/>
        </w:rPr>
        <w:t>4.</w:t>
      </w:r>
      <w:r w:rsidR="001E7D31">
        <w:rPr>
          <w:b/>
          <w:bCs/>
        </w:rPr>
        <w:t>1</w:t>
      </w:r>
      <w:r w:rsidRPr="00BD1C57">
        <w:rPr>
          <w:b/>
          <w:bCs/>
        </w:rPr>
        <w:t xml:space="preserve"> </w:t>
      </w:r>
      <w:r w:rsidRPr="001E7D31">
        <w:rPr>
          <w:b/>
          <w:bCs/>
          <w:lang w:val="en-US"/>
        </w:rPr>
        <w:t>ZP</w:t>
      </w:r>
      <w:r w:rsidRPr="001E7D31">
        <w:rPr>
          <w:b/>
          <w:bCs/>
          <w:lang w:val="en-US"/>
        </w:rPr>
        <w:t xml:space="preserve"> </w:t>
      </w:r>
      <w:r w:rsidRPr="001E7D31" w:rsidDel="00FB05B2">
        <w:rPr>
          <w:b/>
          <w:bCs/>
          <w:lang w:val="en-US"/>
        </w:rPr>
        <w:t>„</w:t>
      </w:r>
      <w:r w:rsidRPr="001E7D31">
        <w:rPr>
          <w:b/>
          <w:bCs/>
          <w:lang w:val="en-US"/>
        </w:rPr>
        <w:t>Optimalizace traťového úseku Mělník (včetně) – Litoměřice dolní nádraží (mimo)</w:t>
      </w:r>
      <w:r w:rsidRPr="001E7D31" w:rsidDel="00FB05B2">
        <w:rPr>
          <w:b/>
          <w:bCs/>
          <w:lang w:val="en-US"/>
        </w:rPr>
        <w:t>“</w:t>
      </w:r>
      <w:r w:rsidRPr="00CF0696">
        <w:t xml:space="preserve"> </w:t>
      </w:r>
    </w:p>
    <w:p w14:paraId="403E8851" w14:textId="77777777" w:rsidR="00CF0696" w:rsidRPr="00BD1C57" w:rsidRDefault="00CF0696" w:rsidP="00CF0696">
      <w:pPr>
        <w:pStyle w:val="Text2-1"/>
        <w:numPr>
          <w:ilvl w:val="0"/>
          <w:numId w:val="0"/>
        </w:numPr>
        <w:spacing w:before="0" w:after="0"/>
        <w:ind w:left="1418"/>
        <w:rPr>
          <w:b/>
          <w:bCs/>
          <w:lang w:val="en-US"/>
        </w:rPr>
      </w:pPr>
    </w:p>
    <w:p w14:paraId="3FB87606" w14:textId="77777777" w:rsidR="001E7D31" w:rsidRDefault="00CF0696" w:rsidP="001E7D31">
      <w:pPr>
        <w:pStyle w:val="Text2-1"/>
        <w:numPr>
          <w:ilvl w:val="0"/>
          <w:numId w:val="0"/>
        </w:numPr>
        <w:spacing w:before="0" w:after="0"/>
        <w:ind w:left="1418"/>
      </w:pPr>
      <w:r w:rsidRPr="00BD1C57">
        <w:rPr>
          <w:b/>
          <w:bCs/>
        </w:rPr>
        <w:t xml:space="preserve">4.2 DPS </w:t>
      </w:r>
      <w:r w:rsidR="001E7D31" w:rsidRPr="001E7D31" w:rsidDel="00FB05B2">
        <w:rPr>
          <w:b/>
          <w:bCs/>
          <w:lang w:val="en-US"/>
        </w:rPr>
        <w:t>„</w:t>
      </w:r>
      <w:proofErr w:type="spellStart"/>
      <w:r w:rsidR="001E7D31" w:rsidRPr="001E7D31">
        <w:rPr>
          <w:b/>
          <w:bCs/>
          <w:lang w:val="en-US"/>
        </w:rPr>
        <w:t>Optimalizace</w:t>
      </w:r>
      <w:proofErr w:type="spellEnd"/>
      <w:r w:rsidR="001E7D31" w:rsidRPr="001E7D31">
        <w:rPr>
          <w:b/>
          <w:bCs/>
          <w:lang w:val="en-US"/>
        </w:rPr>
        <w:t xml:space="preserve"> </w:t>
      </w:r>
      <w:proofErr w:type="spellStart"/>
      <w:r w:rsidR="001E7D31" w:rsidRPr="001E7D31">
        <w:rPr>
          <w:b/>
          <w:bCs/>
          <w:lang w:val="en-US"/>
        </w:rPr>
        <w:t>traťového</w:t>
      </w:r>
      <w:proofErr w:type="spellEnd"/>
      <w:r w:rsidR="001E7D31" w:rsidRPr="001E7D31">
        <w:rPr>
          <w:b/>
          <w:bCs/>
          <w:lang w:val="en-US"/>
        </w:rPr>
        <w:t xml:space="preserve"> </w:t>
      </w:r>
      <w:proofErr w:type="spellStart"/>
      <w:r w:rsidR="001E7D31" w:rsidRPr="001E7D31">
        <w:rPr>
          <w:b/>
          <w:bCs/>
          <w:lang w:val="en-US"/>
        </w:rPr>
        <w:t>úseku</w:t>
      </w:r>
      <w:proofErr w:type="spellEnd"/>
      <w:r w:rsidR="001E7D31" w:rsidRPr="001E7D31">
        <w:rPr>
          <w:b/>
          <w:bCs/>
          <w:lang w:val="en-US"/>
        </w:rPr>
        <w:t xml:space="preserve"> </w:t>
      </w:r>
      <w:proofErr w:type="spellStart"/>
      <w:r w:rsidR="001E7D31" w:rsidRPr="001E7D31">
        <w:rPr>
          <w:b/>
          <w:bCs/>
          <w:lang w:val="en-US"/>
        </w:rPr>
        <w:t>Mělník</w:t>
      </w:r>
      <w:proofErr w:type="spellEnd"/>
      <w:r w:rsidR="001E7D31" w:rsidRPr="001E7D31">
        <w:rPr>
          <w:b/>
          <w:bCs/>
          <w:lang w:val="en-US"/>
        </w:rPr>
        <w:t xml:space="preserve"> (</w:t>
      </w:r>
      <w:proofErr w:type="spellStart"/>
      <w:r w:rsidR="001E7D31" w:rsidRPr="001E7D31">
        <w:rPr>
          <w:b/>
          <w:bCs/>
          <w:lang w:val="en-US"/>
        </w:rPr>
        <w:t>včetně</w:t>
      </w:r>
      <w:proofErr w:type="spellEnd"/>
      <w:r w:rsidR="001E7D31" w:rsidRPr="001E7D31">
        <w:rPr>
          <w:b/>
          <w:bCs/>
          <w:lang w:val="en-US"/>
        </w:rPr>
        <w:t xml:space="preserve">) – </w:t>
      </w:r>
      <w:proofErr w:type="spellStart"/>
      <w:r w:rsidR="001E7D31" w:rsidRPr="001E7D31">
        <w:rPr>
          <w:b/>
          <w:bCs/>
          <w:lang w:val="en-US"/>
        </w:rPr>
        <w:t>Litoměřice</w:t>
      </w:r>
      <w:proofErr w:type="spellEnd"/>
      <w:r w:rsidR="001E7D31" w:rsidRPr="001E7D31">
        <w:rPr>
          <w:b/>
          <w:bCs/>
          <w:lang w:val="en-US"/>
        </w:rPr>
        <w:t xml:space="preserve"> </w:t>
      </w:r>
      <w:proofErr w:type="spellStart"/>
      <w:r w:rsidR="001E7D31" w:rsidRPr="001E7D31">
        <w:rPr>
          <w:b/>
          <w:bCs/>
          <w:lang w:val="en-US"/>
        </w:rPr>
        <w:t>dolní</w:t>
      </w:r>
      <w:proofErr w:type="spellEnd"/>
      <w:r w:rsidR="001E7D31" w:rsidRPr="001E7D31">
        <w:rPr>
          <w:b/>
          <w:bCs/>
          <w:lang w:val="en-US"/>
        </w:rPr>
        <w:t xml:space="preserve"> </w:t>
      </w:r>
      <w:proofErr w:type="spellStart"/>
      <w:r w:rsidR="001E7D31" w:rsidRPr="001E7D31">
        <w:rPr>
          <w:b/>
          <w:bCs/>
          <w:lang w:val="en-US"/>
        </w:rPr>
        <w:t>nádraží</w:t>
      </w:r>
      <w:proofErr w:type="spellEnd"/>
      <w:r w:rsidR="001E7D31" w:rsidRPr="001E7D31">
        <w:rPr>
          <w:b/>
          <w:bCs/>
          <w:lang w:val="en-US"/>
        </w:rPr>
        <w:t xml:space="preserve"> (</w:t>
      </w:r>
      <w:proofErr w:type="spellStart"/>
      <w:r w:rsidR="001E7D31" w:rsidRPr="001E7D31">
        <w:rPr>
          <w:b/>
          <w:bCs/>
          <w:lang w:val="en-US"/>
        </w:rPr>
        <w:t>mimo</w:t>
      </w:r>
      <w:proofErr w:type="spellEnd"/>
      <w:r w:rsidR="001E7D31" w:rsidRPr="001E7D31">
        <w:rPr>
          <w:b/>
          <w:bCs/>
          <w:lang w:val="en-US"/>
        </w:rPr>
        <w:t>)</w:t>
      </w:r>
      <w:r w:rsidR="001E7D31" w:rsidRPr="001E7D31" w:rsidDel="00FB05B2">
        <w:rPr>
          <w:b/>
          <w:bCs/>
          <w:lang w:val="en-US"/>
        </w:rPr>
        <w:t>“</w:t>
      </w:r>
      <w:r w:rsidR="001E7D31" w:rsidRPr="00CF0696">
        <w:t xml:space="preserve"> </w:t>
      </w:r>
    </w:p>
    <w:p w14:paraId="22949FF8" w14:textId="77777777" w:rsidR="001E7D31" w:rsidRPr="00BD1C57" w:rsidRDefault="001E7D31" w:rsidP="001E7D31">
      <w:pPr>
        <w:pStyle w:val="Text2-1"/>
        <w:numPr>
          <w:ilvl w:val="0"/>
          <w:numId w:val="0"/>
        </w:numPr>
        <w:spacing w:before="0" w:after="0"/>
        <w:ind w:left="1418"/>
        <w:rPr>
          <w:b/>
          <w:bCs/>
          <w:lang w:val="en-US"/>
        </w:rPr>
      </w:pPr>
    </w:p>
    <w:p w14:paraId="3E0DA8E9" w14:textId="3AC9B420" w:rsidR="00CF0696" w:rsidRDefault="00CF0696" w:rsidP="001E7D31">
      <w:pPr>
        <w:pStyle w:val="Text2-1"/>
        <w:numPr>
          <w:ilvl w:val="0"/>
          <w:numId w:val="0"/>
        </w:numPr>
        <w:spacing w:before="0" w:after="0"/>
        <w:ind w:left="1418"/>
      </w:pPr>
    </w:p>
    <w:p w14:paraId="1D94D71F" w14:textId="6BCF1CB3" w:rsidR="002C61F1" w:rsidRDefault="002C61F1" w:rsidP="00170794">
      <w:pPr>
        <w:pStyle w:val="Text2-1"/>
        <w:spacing w:after="0"/>
        <w:rPr>
          <w:rFonts w:asciiTheme="minorHAnsi" w:hAnsiTheme="minorHAnsi" w:cstheme="minorHAnsi"/>
        </w:rPr>
      </w:pPr>
      <w:bookmarkStart w:id="46"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6"/>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7" w:name="_Toc180160178"/>
      <w:r>
        <w:lastRenderedPageBreak/>
        <w:t>Digitální model stavby (</w:t>
      </w:r>
      <w:r w:rsidR="00E34425">
        <w:t>DiMS</w:t>
      </w:r>
      <w:r>
        <w:t>)</w:t>
      </w:r>
      <w:bookmarkEnd w:id="47"/>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8" w:name="_Hlk153901578"/>
      <w:r>
        <w:t>Objednatel vždy požaduje vytvoření nového DiMS, avšak Dodavatel může využít jako podklad DiMS z dříve zpracovaných dokumentací, pokud je starší DiMS k dispozici.</w:t>
      </w:r>
    </w:p>
    <w:bookmarkEnd w:id="48"/>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9"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9"/>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50"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50"/>
    <w:p w14:paraId="2F158DEC" w14:textId="77777777" w:rsidR="002D1322" w:rsidRPr="00F00CC1" w:rsidRDefault="002D1322" w:rsidP="00BF4CEA">
      <w:pPr>
        <w:spacing w:before="0"/>
        <w:ind w:left="709"/>
      </w:pPr>
      <w:r w:rsidRPr="00F00CC1">
        <w:t>120_</w:t>
      </w:r>
      <w:bookmarkStart w:id="51" w:name="OLE_LINK2"/>
      <w:r w:rsidRPr="00F00CC1">
        <w:t>Objekty dopravních ploch dráhy</w:t>
      </w:r>
      <w:bookmarkEnd w:id="51"/>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2" w:name="OLE_LINK5"/>
      <w:r w:rsidRPr="00347ED7">
        <w:t>210_</w:t>
      </w:r>
      <w:r w:rsidRPr="00CC0A83">
        <w:t>Pozemní objekty výpravních budov a budov zastávek</w:t>
      </w:r>
    </w:p>
    <w:bookmarkEnd w:id="52"/>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3" w:name="OLE_LINK4"/>
      <w:r w:rsidRPr="00CC0A83">
        <w:t>220_Pozemní objekty samostatných provozních budov dráhy</w:t>
      </w:r>
    </w:p>
    <w:bookmarkEnd w:id="53"/>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63AAC1CA" w:rsidR="002D1322" w:rsidRPr="009F0AB5" w:rsidRDefault="002D1322" w:rsidP="00BF4CEA">
      <w:pPr>
        <w:spacing w:before="0"/>
        <w:ind w:left="1418"/>
        <w:rPr>
          <w:b/>
          <w:bCs/>
          <w:w w:val="85"/>
        </w:rPr>
      </w:pPr>
      <w:r w:rsidRPr="009F0AB5">
        <w:rPr>
          <w:b/>
          <w:bCs/>
          <w:w w:val="85"/>
        </w:rPr>
        <w:t xml:space="preserve">720_Eskalátory a </w:t>
      </w:r>
      <w:r w:rsidR="00333D84">
        <w:rPr>
          <w:b/>
          <w:bCs/>
          <w:w w:val="85"/>
        </w:rPr>
        <w:t>travelátory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4"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4"/>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5" w:name="_Ref24089821"/>
      <w:bookmarkEnd w:id="4"/>
      <w:bookmarkEnd w:id="5"/>
      <w:bookmarkEnd w:id="6"/>
      <w:bookmarkEnd w:id="7"/>
      <w:bookmarkEnd w:id="11"/>
      <w:bookmarkEnd w:id="14"/>
    </w:p>
    <w:p w14:paraId="55FDE163" w14:textId="4C51E24C" w:rsidR="00F536BC" w:rsidRPr="00F536BC" w:rsidRDefault="00D40E02" w:rsidP="00F536BC">
      <w:pPr>
        <w:pStyle w:val="Nadpis2-1"/>
        <w:rPr>
          <w:w w:val="95"/>
        </w:rPr>
      </w:pPr>
      <w:bookmarkStart w:id="56" w:name="_Toc126673189"/>
      <w:bookmarkStart w:id="57" w:name="_Toc180160179"/>
      <w:bookmarkEnd w:id="55"/>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6"/>
      <w:r w:rsidR="00F536BC" w:rsidRPr="00F536BC">
        <w:rPr>
          <w:w w:val="95"/>
        </w:rPr>
        <w:t xml:space="preserve"> a strukturu dat</w:t>
      </w:r>
      <w:bookmarkEnd w:id="57"/>
    </w:p>
    <w:p w14:paraId="07BC7BB8" w14:textId="77777777" w:rsidR="00F536BC" w:rsidRDefault="00F536BC" w:rsidP="00FE7ACA">
      <w:pPr>
        <w:pStyle w:val="Nadpis2-2"/>
      </w:pPr>
      <w:bookmarkStart w:id="58" w:name="_Toc116892188"/>
      <w:bookmarkStart w:id="59" w:name="_Toc126673190"/>
      <w:bookmarkStart w:id="60" w:name="_Toc180160180"/>
      <w:r w:rsidRPr="006B5754">
        <w:t>Datové formáty DiMS</w:t>
      </w:r>
      <w:bookmarkEnd w:id="58"/>
      <w:bookmarkEnd w:id="59"/>
      <w:bookmarkEnd w:id="60"/>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1" w:name="_Toc116892189"/>
      <w:bookmarkStart w:id="62" w:name="_Toc126673191"/>
      <w:bookmarkStart w:id="63" w:name="_Toc180160181"/>
      <w:r w:rsidRPr="006B5754">
        <w:t>Softwarové nástroj</w:t>
      </w:r>
      <w:bookmarkEnd w:id="61"/>
      <w:bookmarkEnd w:id="62"/>
      <w:r w:rsidRPr="006B5754">
        <w:t>e</w:t>
      </w:r>
      <w:bookmarkEnd w:id="63"/>
    </w:p>
    <w:p w14:paraId="7C7BA9DE" w14:textId="40233C83" w:rsidR="00056B08" w:rsidRDefault="00056B08" w:rsidP="005138DB">
      <w:pPr>
        <w:pStyle w:val="Text2-1"/>
        <w:tabs>
          <w:tab w:val="clear" w:pos="737"/>
          <w:tab w:val="left" w:pos="709"/>
        </w:tabs>
        <w:spacing w:after="0"/>
        <w:ind w:left="709"/>
      </w:pPr>
      <w:bookmarkStart w:id="64" w:name="_Toc116892190"/>
      <w:bookmarkStart w:id="65"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6" w:name="_Toc180160182"/>
      <w:r w:rsidRPr="006B5754">
        <w:t>S</w:t>
      </w:r>
      <w:bookmarkEnd w:id="64"/>
      <w:bookmarkEnd w:id="65"/>
      <w:r w:rsidRPr="006B5754">
        <w:t xml:space="preserve">truktura </w:t>
      </w:r>
      <w:r>
        <w:t>negrafických informací elementů DiMS</w:t>
      </w:r>
      <w:bookmarkEnd w:id="66"/>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7" w:name="_Toc129191028"/>
      <w:bookmarkStart w:id="68" w:name="_Toc180160183"/>
      <w:r w:rsidRPr="006B5754">
        <w:lastRenderedPageBreak/>
        <w:t>Klasifikace CCI</w:t>
      </w:r>
      <w:bookmarkEnd w:id="67"/>
      <w:bookmarkEnd w:id="68"/>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9" w:name="_Toc180160184"/>
      <w:r w:rsidRPr="006B5754">
        <w:t>Datový standard</w:t>
      </w:r>
      <w:bookmarkEnd w:id="69"/>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0" w:name="_Toc180160185"/>
      <w:r>
        <w:lastRenderedPageBreak/>
        <w:t>Výjimky z datového standardu</w:t>
      </w:r>
      <w:bookmarkEnd w:id="70"/>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1" w:name="_Toc180160186"/>
      <w:bookmarkStart w:id="72" w:name="_Toc148342781"/>
      <w:bookmarkStart w:id="73" w:name="_Toc148408427"/>
      <w:bookmarkStart w:id="74" w:name="_Hlk148434462"/>
      <w:r>
        <w:rPr>
          <w:w w:val="95"/>
        </w:rPr>
        <w:lastRenderedPageBreak/>
        <w:t>Datová kontrola DiMS</w:t>
      </w:r>
      <w:bookmarkEnd w:id="71"/>
    </w:p>
    <w:p w14:paraId="2DD20299" w14:textId="77777777" w:rsidR="00337B69" w:rsidRDefault="00337B69" w:rsidP="00337B69">
      <w:pPr>
        <w:pStyle w:val="Nadpis2-2"/>
        <w:spacing w:before="120" w:after="0"/>
      </w:pPr>
      <w:bookmarkStart w:id="75" w:name="_Toc180160187"/>
      <w:r>
        <w:t>Kontrola negrafických informací</w:t>
      </w:r>
      <w:bookmarkEnd w:id="75"/>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6" w:name="_Toc180160188"/>
      <w:r>
        <w:lastRenderedPageBreak/>
        <w:t>Kontrola grafických informací</w:t>
      </w:r>
      <w:bookmarkEnd w:id="76"/>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7" w:name="_Toc180160189"/>
      <w:r>
        <w:rPr>
          <w:noProof/>
        </w:rPr>
        <w:lastRenderedPageBreak/>
        <w:t>Příloh</w:t>
      </w:r>
      <w:bookmarkEnd w:id="72"/>
      <w:bookmarkEnd w:id="73"/>
      <w:r>
        <w:rPr>
          <w:noProof/>
        </w:rPr>
        <w:t>y</w:t>
      </w:r>
      <w:bookmarkEnd w:id="77"/>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8"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4"/>
      <w:bookmarkEnd w:id="78"/>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9" w:name="_Hlk148432328"/>
      <w:r>
        <w:rPr>
          <w:noProof/>
        </w:rPr>
        <w:t xml:space="preserve">Přílohy jsou uvedeny bez čísla verze. </w:t>
      </w:r>
      <w:r w:rsidR="003C7236">
        <w:rPr>
          <w:noProof/>
        </w:rPr>
        <w:t>Platná je verze přiložená ke Smlouvě o dílo.</w:t>
      </w:r>
      <w:bookmarkEnd w:id="79"/>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44168" w14:textId="77777777" w:rsidR="00DC2124" w:rsidRDefault="00DC2124" w:rsidP="00962258">
      <w:r>
        <w:separator/>
      </w:r>
    </w:p>
  </w:endnote>
  <w:endnote w:type="continuationSeparator" w:id="0">
    <w:p w14:paraId="5D859AF3" w14:textId="77777777" w:rsidR="00DC2124" w:rsidRDefault="00DC2124" w:rsidP="00962258">
      <w:r>
        <w:continuationSeparator/>
      </w:r>
    </w:p>
  </w:endnote>
  <w:endnote w:type="continuationNotice" w:id="1">
    <w:p w14:paraId="45337137" w14:textId="77777777" w:rsidR="00DC2124" w:rsidRDefault="00DC212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235BB252"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D6A">
            <w:rPr>
              <w:rStyle w:val="slostrnky"/>
              <w:noProof/>
            </w:rPr>
            <w:t>27</w:t>
          </w:r>
          <w:r>
            <w:rPr>
              <w:rStyle w:val="slostrnky"/>
            </w:rPr>
            <w:fldChar w:fldCharType="end"/>
          </w:r>
        </w:p>
      </w:tc>
      <w:tc>
        <w:tcPr>
          <w:tcW w:w="7739" w:type="dxa"/>
          <w:vAlign w:val="bottom"/>
        </w:tcPr>
        <w:p w14:paraId="5B22E4B7" w14:textId="05373811" w:rsidR="00D3365C" w:rsidRPr="003462EB" w:rsidRDefault="00C60D6A"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CF0696">
                <w:t xml:space="preserve">„Optimalizace traťového úseku Mělník (včetně) – Litoměřice dolní nádraží (mimo)“  </w:t>
              </w:r>
            </w:sdtContent>
          </w:sdt>
        </w:p>
        <w:p w14:paraId="6397A244" w14:textId="7ADFBD3E" w:rsidR="00D3365C" w:rsidRPr="00B435A5" w:rsidRDefault="00C60D6A"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553BB02E" w:rsidR="00D3365C" w:rsidRPr="003462EB" w:rsidRDefault="00C60D6A"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CF0696">
                <w:t xml:space="preserve">„Optimalizace traťového úseku Mělník (včetně) – Litoměřice dolní nádraží (mimo)“  </w:t>
              </w:r>
            </w:sdtContent>
          </w:sdt>
        </w:p>
        <w:p w14:paraId="0F3B3BE5" w14:textId="2AFD179D" w:rsidR="00D3365C" w:rsidRPr="003462EB" w:rsidRDefault="00C60D6A"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3041FE61"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D6A">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36971493"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CF0696">
      <w:rPr>
        <w:sz w:val="22"/>
        <w:szCs w:val="22"/>
      </w:rPr>
      <w:t>29.1. 2025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D8C33" w14:textId="77777777" w:rsidR="00DC2124" w:rsidRDefault="00DC2124" w:rsidP="00962258">
      <w:r>
        <w:separator/>
      </w:r>
    </w:p>
  </w:footnote>
  <w:footnote w:type="continuationSeparator" w:id="0">
    <w:p w14:paraId="19297468" w14:textId="77777777" w:rsidR="00DC2124" w:rsidRDefault="00DC2124" w:rsidP="00962258">
      <w:r>
        <w:continuationSeparator/>
      </w:r>
    </w:p>
  </w:footnote>
  <w:footnote w:type="continuationNotice" w:id="1">
    <w:p w14:paraId="13208396" w14:textId="77777777" w:rsidR="00DC2124" w:rsidRDefault="00DC212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61152054" name="Obrázek 161152054"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31"/>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236"/>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3D84"/>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7F1"/>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0D6A"/>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696"/>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124"/>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4E7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10C92"/>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D3236"/>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66A90"/>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8471A"/>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B1009"/>
    <w:rsid w:val="00EB247E"/>
    <w:rsid w:val="00EB268F"/>
    <w:rsid w:val="00EF763A"/>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4294961668</TotalTime>
  <Pages>29</Pages>
  <Words>9556</Words>
  <Characters>56381</Characters>
  <Application>Microsoft Office Word</Application>
  <DocSecurity>2</DocSecurity>
  <Lines>469</Lines>
  <Paragraphs>131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„Optimalizace traťového úseku Mělník (včetně) – Litoměřice dolní nádraží (mimo)“</dc:subject>
  <dc:creator>Správa železnic</dc:creator>
  <cp:keywords>2024-10</cp:keywords>
  <dc:description/>
  <cp:lastModifiedBy>Šafář Karel, Ing.</cp:lastModifiedBy>
  <cp:revision>4</cp:revision>
  <cp:lastPrinted>2021-08-25T17:31:00Z</cp:lastPrinted>
  <dcterms:created xsi:type="dcterms:W3CDTF">2024-10-18T14:00:00Z</dcterms:created>
  <dcterms:modified xsi:type="dcterms:W3CDTF">2025-02-07T10:01:00Z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